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DA5" w:rsidRDefault="000C4DA5">
      <w:pPr>
        <w:pStyle w:val="Cmsor2"/>
      </w:pPr>
      <w:r>
        <w:t xml:space="preserve"> Államilag támogatott tankönyvek kezelése </w:t>
      </w:r>
    </w:p>
    <w:p w:rsidR="0073761F" w:rsidRDefault="0073761F" w:rsidP="0073761F">
      <w:pPr>
        <w:pStyle w:val="Cmsor3"/>
        <w:numPr>
          <w:ilvl w:val="0"/>
          <w:numId w:val="0"/>
        </w:numPr>
        <w:ind w:left="1224" w:hanging="504"/>
      </w:pPr>
      <w:r>
        <w:br/>
      </w:r>
    </w:p>
    <w:p w:rsidR="000C4DA5" w:rsidRDefault="000C4DA5">
      <w:pPr>
        <w:rPr>
          <w:color w:val="000000"/>
          <w:sz w:val="28"/>
        </w:rPr>
      </w:pPr>
      <w:r>
        <w:rPr>
          <w:b/>
          <w:color w:val="000000"/>
          <w:sz w:val="28"/>
        </w:rPr>
        <w:t xml:space="preserve">Feldolgozás, kölcsönzés, állományból való kivonás, statisztikák.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Ezt az új szoftvert beépítettük és integráltuk a Szirén rendszerbe </w:t>
      </w:r>
      <w:r>
        <w:rPr>
          <w:color w:val="000000"/>
          <w:sz w:val="23"/>
        </w:rPr>
        <w:t xml:space="preserve">azért, hogy az eddigi könyvtárprogramot és a támogatott tankönyvek kezelését egy felületen lehessen elvégezni. </w:t>
      </w:r>
    </w:p>
    <w:p w:rsidR="0073761F" w:rsidRDefault="0073761F">
      <w:pPr>
        <w:rPr>
          <w:color w:val="000000"/>
          <w:sz w:val="23"/>
        </w:rPr>
      </w:pPr>
      <w:r w:rsidRPr="0073761F">
        <w:rPr>
          <w:color w:val="000000"/>
          <w:sz w:val="23"/>
        </w:rPr>
        <w:t xml:space="preserve">Hangsúlyozzuk, hogy jelen </w:t>
      </w:r>
      <w:r w:rsidRPr="0073761F">
        <w:rPr>
          <w:b/>
          <w:bCs/>
          <w:color w:val="000000"/>
          <w:sz w:val="23"/>
        </w:rPr>
        <w:t>dokumentáció kizárólag az államilag finanszírozott és ATTK betűjelzettel ellátott dokumentumokra vonatkozik</w:t>
      </w:r>
      <w:r w:rsidRPr="0073761F">
        <w:rPr>
          <w:color w:val="000000"/>
          <w:sz w:val="23"/>
        </w:rPr>
        <w:t>, az itt leírt feladatok kizárólag ebben a körben hajtódnak végre és semmilyen módon nem érintik az eddigi megszokott, más dokumentumtípusokra vonatkozó munkájukat.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 támogatott tankönyvek kezelésének átfogó megoldására vállalkoztunk. Ez egy nagyon bonyolult és </w:t>
      </w:r>
      <w:proofErr w:type="spellStart"/>
      <w:r>
        <w:rPr>
          <w:color w:val="000000"/>
          <w:sz w:val="23"/>
        </w:rPr>
        <w:t>jogszabályilag</w:t>
      </w:r>
      <w:proofErr w:type="spellEnd"/>
      <w:r>
        <w:rPr>
          <w:color w:val="000000"/>
          <w:sz w:val="23"/>
        </w:rPr>
        <w:t xml:space="preserve"> is állandóan változó kategória. Megoldásunk a jogszabályi változásoktól független, általános megoldás. </w:t>
      </w:r>
    </w:p>
    <w:p w:rsidR="000C4DA5" w:rsidRDefault="000C4DA5">
      <w:r>
        <w:t xml:space="preserve">Akik rendelkeznek Szirén programmal, azok az éves szoftverhasználati jog megvásárlásával automatikusan használhatják a támogatott tankönyvek kezelését végző modult is.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 támogatott tankönyveket kezelő szoftver önálló program, az a Sziréntől függetlenül is megvásárolható mindig egy éves használati joggal. A szoftver ára a www.sziren.com-on az árjegyzékben található. A program bármikor bővíthető a teljes Szirén program használati jogával, ehhez csak az árkülönbözetet kell megfizetni.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A szoftver használatának technikai feltételei: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 használat feltétele: </w:t>
      </w:r>
      <w:r>
        <w:rPr>
          <w:b/>
          <w:color w:val="000000"/>
          <w:sz w:val="23"/>
        </w:rPr>
        <w:t xml:space="preserve">vonalkód használata.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Tehát szükség van egy vonalkód olvasóra és a legyártott vonalkódokra. A vonalkódok formai kialakítása: Betűrész 4 nagybetűvel, kötelezően: ATTK + számrész. A számrész hossza kötelezően 8 karakter, </w:t>
      </w:r>
      <w:r w:rsidR="006E758E">
        <w:rPr>
          <w:color w:val="000000"/>
          <w:sz w:val="23"/>
        </w:rPr>
        <w:t>a betűjelzet utáni első</w:t>
      </w:r>
      <w:r>
        <w:rPr>
          <w:color w:val="000000"/>
          <w:sz w:val="23"/>
        </w:rPr>
        <w:t xml:space="preserve"> karaktere kötelezően 1.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Az első legyártandó vonalkód tehát: ATTK10000000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Sorrendben tehát: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ATTK10000000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ATTK10000001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stb. </w:t>
      </w:r>
    </w:p>
    <w:p w:rsidR="000C4DA5" w:rsidRDefault="000C4DA5">
      <w:pPr>
        <w:pStyle w:val="Cmsor3"/>
      </w:pPr>
      <w:r>
        <w:t>A támogatott tankönyvek feldolgozásának lépései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1. A könyvtár gurigában </w:t>
      </w:r>
      <w:proofErr w:type="spellStart"/>
      <w:r>
        <w:rPr>
          <w:color w:val="000000"/>
          <w:sz w:val="23"/>
        </w:rPr>
        <w:t>gyártassa</w:t>
      </w:r>
      <w:proofErr w:type="spellEnd"/>
      <w:r>
        <w:rPr>
          <w:color w:val="000000"/>
          <w:sz w:val="23"/>
        </w:rPr>
        <w:t xml:space="preserve"> le a vonalkódokat.</w:t>
      </w:r>
      <w:r w:rsidR="002F50FC">
        <w:rPr>
          <w:color w:val="000000"/>
          <w:sz w:val="23"/>
        </w:rPr>
        <w:t xml:space="preserve"> (pl. www.vonalkod.hu)</w:t>
      </w:r>
      <w:r>
        <w:rPr>
          <w:color w:val="000000"/>
          <w:sz w:val="23"/>
        </w:rPr>
        <w:t xml:space="preserve">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2. A beérkezett tankönyvekbe féleségenként sorba beragasztják a vonalkódokat és egyúttal a Szirénbe be is rögzítik: forráspéldányt, utána pedig a többes példányokat.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3. A már vonalkóddal (ez a leltári szám!) ellátott tankönyveket kiadják a tanulóknak úgy, hogy közben a Szirénben elvégzik a kölcsönzést is. Mindez vonalkódok alapján történik, már „csak kattintgatni” kell.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4. Minden szükséges statisztikát a Szirén program készíti el.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5. Állományból való kivonás. </w:t>
      </w:r>
    </w:p>
    <w:p w:rsidR="000C4DA5" w:rsidRDefault="000C4DA5">
      <w:pPr>
        <w:pStyle w:val="Cmsor4"/>
      </w:pPr>
      <w:r>
        <w:t>A munkafolyamat leírása részletesen</w:t>
      </w:r>
    </w:p>
    <w:p w:rsidR="000C4DA5" w:rsidRDefault="000C4DA5">
      <w:pPr>
        <w:rPr>
          <w:b/>
          <w:color w:val="000000"/>
          <w:sz w:val="23"/>
        </w:rPr>
      </w:pPr>
      <w:r>
        <w:rPr>
          <w:color w:val="000000"/>
          <w:sz w:val="23"/>
        </w:rPr>
        <w:t xml:space="preserve">A szervízfunkció – dokumentumtípusok definiálása menüben létre kell hozni az </w:t>
      </w:r>
      <w:r>
        <w:rPr>
          <w:b/>
          <w:color w:val="000000"/>
          <w:sz w:val="23"/>
        </w:rPr>
        <w:t xml:space="preserve">ATTK </w:t>
      </w:r>
      <w:r>
        <w:rPr>
          <w:color w:val="000000"/>
          <w:sz w:val="23"/>
        </w:rPr>
        <w:t xml:space="preserve">betűjelzetet, amely </w:t>
      </w:r>
      <w:r>
        <w:rPr>
          <w:b/>
          <w:color w:val="000000"/>
          <w:sz w:val="23"/>
        </w:rPr>
        <w:t xml:space="preserve">K </w:t>
      </w:r>
      <w:r>
        <w:rPr>
          <w:color w:val="000000"/>
          <w:sz w:val="23"/>
        </w:rPr>
        <w:t xml:space="preserve">típusú dokumentum, a magyarázata lehet: </w:t>
      </w:r>
      <w:r>
        <w:rPr>
          <w:b/>
          <w:color w:val="000000"/>
          <w:sz w:val="23"/>
        </w:rPr>
        <w:t xml:space="preserve">államilag támogatott tankönyv. </w:t>
      </w:r>
    </w:p>
    <w:p w:rsidR="000C4DA5" w:rsidRDefault="000C4DA5">
      <w:pPr>
        <w:pStyle w:val="Cmsor5"/>
      </w:pPr>
      <w:r>
        <w:t>Vonalkód készítés, felhasználás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lastRenderedPageBreak/>
        <w:t xml:space="preserve">A vonalkód egyúttal a dokumentum leltári száma. A vonalkód azért lesz olyan, amilyennek fent leírtuk, mert a gyártó így tudja legkönnyebben, programozottan „tömegesen előállítani”.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Érdemes a szükségesnél kicsit többet </w:t>
      </w:r>
      <w:proofErr w:type="spellStart"/>
      <w:r>
        <w:rPr>
          <w:color w:val="000000"/>
          <w:sz w:val="23"/>
        </w:rPr>
        <w:t>gyártatni</w:t>
      </w:r>
      <w:proofErr w:type="spellEnd"/>
      <w:r>
        <w:rPr>
          <w:color w:val="000000"/>
          <w:sz w:val="23"/>
        </w:rPr>
        <w:t xml:space="preserve">, mert eltehető a következő évre. Fontos, ha az adott évben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ATTK 10004520-ig gyártatt</w:t>
      </w:r>
      <w:r w:rsidR="00DB0B2D">
        <w:rPr>
          <w:color w:val="000000"/>
          <w:sz w:val="23"/>
        </w:rPr>
        <w:t>á</w:t>
      </w:r>
      <w:r>
        <w:rPr>
          <w:color w:val="000000"/>
          <w:sz w:val="23"/>
        </w:rPr>
        <w:t xml:space="preserve">k, akkor jövőre a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ATTK 10004521-től </w:t>
      </w:r>
      <w:proofErr w:type="spellStart"/>
      <w:r>
        <w:rPr>
          <w:color w:val="000000"/>
          <w:sz w:val="23"/>
        </w:rPr>
        <w:t>gyártass</w:t>
      </w:r>
      <w:r w:rsidR="00DB0B2D">
        <w:rPr>
          <w:color w:val="000000"/>
          <w:sz w:val="23"/>
        </w:rPr>
        <w:t>á</w:t>
      </w:r>
      <w:r>
        <w:rPr>
          <w:color w:val="000000"/>
          <w:sz w:val="23"/>
        </w:rPr>
        <w:t>k</w:t>
      </w:r>
      <w:proofErr w:type="spellEnd"/>
      <w:r>
        <w:rPr>
          <w:color w:val="000000"/>
          <w:sz w:val="23"/>
        </w:rPr>
        <w:t xml:space="preserve">, nehogy a vonalkódok (leltári számok) ütközzenek, mert azt a Szirén nem engedi meg.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 megrendelt tankönyvekbe a számok emelkedő sorrendjébe</w:t>
      </w:r>
      <w:r w:rsidR="00DB0B2D">
        <w:rPr>
          <w:color w:val="000000"/>
          <w:sz w:val="23"/>
        </w:rPr>
        <w:t>n</w:t>
      </w:r>
      <w:r>
        <w:rPr>
          <w:color w:val="000000"/>
          <w:sz w:val="23"/>
        </w:rPr>
        <w:t xml:space="preserve"> kell beragasztani a vonalkódokat. „Csupán” ennyi a manuális munka. Figyelj</w:t>
      </w:r>
      <w:r w:rsidR="00DB0B2D">
        <w:rPr>
          <w:color w:val="000000"/>
          <w:sz w:val="23"/>
        </w:rPr>
        <w:t>enek</w:t>
      </w:r>
      <w:r>
        <w:rPr>
          <w:color w:val="000000"/>
          <w:sz w:val="23"/>
        </w:rPr>
        <w:t xml:space="preserve"> arra, hogy egyféle tankönyvbe egymás utáni vonalkódokat ragassz</w:t>
      </w:r>
      <w:r w:rsidR="00DB0B2D">
        <w:rPr>
          <w:color w:val="000000"/>
          <w:sz w:val="23"/>
        </w:rPr>
        <w:t>anak</w:t>
      </w:r>
      <w:r>
        <w:rPr>
          <w:color w:val="000000"/>
          <w:sz w:val="23"/>
        </w:rPr>
        <w:t>, mert így lehet a tól-ig megadásával előállítani a többes példányokat. Utánrendelés esetén természetesen az eredeti forráspéldányhoz adj</w:t>
      </w:r>
      <w:r w:rsidR="00DB0B2D">
        <w:rPr>
          <w:color w:val="000000"/>
          <w:sz w:val="23"/>
        </w:rPr>
        <w:t>á</w:t>
      </w:r>
      <w:r>
        <w:rPr>
          <w:color w:val="000000"/>
          <w:sz w:val="23"/>
        </w:rPr>
        <w:t xml:space="preserve">k az újakat, ekkor már nem lesz (nem lehet) folyamatos a leltári szám, de ez nem baj. </w:t>
      </w:r>
    </w:p>
    <w:p w:rsidR="000C4DA5" w:rsidRDefault="000C4DA5">
      <w:r>
        <w:t>Javasoljuk, ahogy a vonalkód olyan szöveges részt is tartalmazzon, ami nem része a vonalkódnak, de alkalmas arra, hogy a tankönyv hovatartozását egyértelműen jelölje, pl. az iskola neve, helység (lehet rövidítve, hogy elférjen a vonalkódon), év</w:t>
      </w:r>
      <w:r w:rsidR="00DB0B2D">
        <w:t>.</w:t>
      </w:r>
    </w:p>
    <w:p w:rsidR="000C4DA5" w:rsidRDefault="000C4DA5">
      <w:pPr>
        <w:pStyle w:val="Cmsor5"/>
      </w:pPr>
      <w:r>
        <w:t xml:space="preserve">A támogatott tankönyvek adatbevitele </w:t>
      </w:r>
    </w:p>
    <w:p w:rsidR="000C4DA5" w:rsidRDefault="000C4DA5">
      <w:pPr>
        <w:rPr>
          <w:color w:val="000000"/>
          <w:sz w:val="23"/>
        </w:rPr>
      </w:pPr>
      <w:r>
        <w:rPr>
          <w:b/>
        </w:rPr>
        <w:t xml:space="preserve">A forráspéldány rögzítése. </w:t>
      </w:r>
      <w:r>
        <w:rPr>
          <w:color w:val="000000"/>
          <w:sz w:val="23"/>
        </w:rPr>
        <w:t xml:space="preserve">Minden tankönyvet egykötetesként kell leírni. Nagyon ritka a többkötetes tankönyv, de ebben az esetben is egykötetesként írják le.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 dokumentumokat többféleképpen lehet honosítani.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>Első módszer</w:t>
      </w:r>
      <w:r>
        <w:rPr>
          <w:color w:val="000000"/>
          <w:sz w:val="23"/>
        </w:rPr>
        <w:t>: az egykötetes rögzítési képernyőjén a leltári szám mezőbe beírj</w:t>
      </w:r>
      <w:r w:rsidR="002F50FC">
        <w:rPr>
          <w:color w:val="000000"/>
          <w:sz w:val="23"/>
        </w:rPr>
        <w:t>á</w:t>
      </w:r>
      <w:r>
        <w:rPr>
          <w:color w:val="000000"/>
          <w:sz w:val="23"/>
        </w:rPr>
        <w:t>k az ISBN számot pont karakterrel kezdve</w:t>
      </w:r>
      <w:r w:rsidRPr="00720B0D">
        <w:rPr>
          <w:sz w:val="23"/>
        </w:rPr>
        <w:t>:</w:t>
      </w:r>
      <w:r w:rsidRPr="00720B0D">
        <w:rPr>
          <w:b/>
          <w:sz w:val="23"/>
        </w:rPr>
        <w:t xml:space="preserve"> .</w:t>
      </w:r>
      <w:proofErr w:type="gramStart"/>
      <w:r w:rsidRPr="00720B0D">
        <w:rPr>
          <w:b/>
          <w:sz w:val="23"/>
        </w:rPr>
        <w:t>9789634361398</w:t>
      </w:r>
      <w:r w:rsidRPr="00720B0D">
        <w:rPr>
          <w:sz w:val="23"/>
        </w:rPr>
        <w:t xml:space="preserve">  </w:t>
      </w:r>
      <w:r>
        <w:rPr>
          <w:color w:val="000000"/>
          <w:sz w:val="23"/>
        </w:rPr>
        <w:t>és</w:t>
      </w:r>
      <w:proofErr w:type="gramEnd"/>
      <w:r>
        <w:rPr>
          <w:color w:val="000000"/>
          <w:sz w:val="23"/>
        </w:rPr>
        <w:t xml:space="preserve"> utána rákattintanak egy másik mezőre (a pont után ne hagyjanak helyközt!). Ekkor a képernyőre kerül a dokumentum bibliográfiai leírása. Ez a módszer akkor eredményes, ha a dokumentum már megtalálható a beépített Szirén</w:t>
      </w:r>
      <w:bookmarkStart w:id="0" w:name="_GoBack"/>
      <w:bookmarkEnd w:id="0"/>
      <w:r>
        <w:rPr>
          <w:color w:val="000000"/>
          <w:sz w:val="23"/>
        </w:rPr>
        <w:t xml:space="preserve">, vagy </w:t>
      </w:r>
      <w:proofErr w:type="spellStart"/>
      <w:r>
        <w:rPr>
          <w:color w:val="000000"/>
          <w:sz w:val="23"/>
        </w:rPr>
        <w:t>Kelló</w:t>
      </w:r>
      <w:proofErr w:type="spellEnd"/>
      <w:r>
        <w:rPr>
          <w:color w:val="000000"/>
          <w:sz w:val="23"/>
        </w:rPr>
        <w:t xml:space="preserve"> adatbázisban. A tankönyvek esetében ez a tanévkezdet ellőtti augusztus 20-ig nem szokott így lenni. Tárgyalásban állunk a </w:t>
      </w:r>
      <w:proofErr w:type="spellStart"/>
      <w:r>
        <w:rPr>
          <w:color w:val="000000"/>
          <w:sz w:val="23"/>
        </w:rPr>
        <w:t>KELLÓval</w:t>
      </w:r>
      <w:proofErr w:type="spellEnd"/>
      <w:r>
        <w:rPr>
          <w:color w:val="000000"/>
          <w:sz w:val="23"/>
        </w:rPr>
        <w:t xml:space="preserve"> annak érdekében, hogy ez megvalósulhasson.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>Második módszer</w:t>
      </w:r>
      <w:r>
        <w:rPr>
          <w:color w:val="000000"/>
          <w:sz w:val="23"/>
        </w:rPr>
        <w:t>: A honosításban a Z39.</w:t>
      </w:r>
      <w:proofErr w:type="gramStart"/>
      <w:r>
        <w:rPr>
          <w:color w:val="000000"/>
          <w:sz w:val="23"/>
        </w:rPr>
        <w:t>50-el</w:t>
      </w:r>
      <w:proofErr w:type="gramEnd"/>
      <w:r>
        <w:rPr>
          <w:color w:val="000000"/>
          <w:sz w:val="23"/>
        </w:rPr>
        <w:t xml:space="preserve"> a központi szerverről ves</w:t>
      </w:r>
      <w:r w:rsidR="002F50FC">
        <w:rPr>
          <w:color w:val="000000"/>
          <w:sz w:val="23"/>
        </w:rPr>
        <w:t>zik</w:t>
      </w:r>
      <w:r>
        <w:rPr>
          <w:color w:val="000000"/>
          <w:sz w:val="23"/>
        </w:rPr>
        <w:t xml:space="preserve"> át a leírást. A honosításkor az ISBN szám alapján is át lehet venni a tankönyvet.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>FONTOS</w:t>
      </w:r>
      <w:r>
        <w:rPr>
          <w:color w:val="000000"/>
          <w:sz w:val="23"/>
        </w:rPr>
        <w:t xml:space="preserve">: A tankönyvek rögzítésekor minden esetben betűhűen rögzítsék a </w:t>
      </w:r>
      <w:r>
        <w:rPr>
          <w:b/>
          <w:color w:val="000000"/>
          <w:sz w:val="23"/>
        </w:rPr>
        <w:t xml:space="preserve">raktári számot, </w:t>
      </w:r>
      <w:r>
        <w:rPr>
          <w:color w:val="000000"/>
          <w:sz w:val="23"/>
        </w:rPr>
        <w:t xml:space="preserve">mert a dokumentumok ez alapján is honosíthatók, kereshetők, statisztikákban kimutathatók stb.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Honosítás a tankönyv raktári száma alapján: </w:t>
      </w:r>
      <w:r>
        <w:rPr>
          <w:color w:val="000000"/>
          <w:sz w:val="23"/>
        </w:rPr>
        <w:t xml:space="preserve">a honosítás menüben az ISBN fület nyissák le és válasszák ki az </w:t>
      </w:r>
      <w:r>
        <w:rPr>
          <w:b/>
          <w:color w:val="000000"/>
          <w:sz w:val="23"/>
        </w:rPr>
        <w:t>egyéb azonosító</w:t>
      </w:r>
      <w:r>
        <w:rPr>
          <w:color w:val="000000"/>
          <w:sz w:val="23"/>
        </w:rPr>
        <w:t xml:space="preserve">t. Ekkor a tankönyv raktári számát írják be és ennek alapján keressék meg a dokumentumot. A bibliográfiai leírás így is átvehető.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Ha egyik módszerrel sem tudják átvenni a </w:t>
      </w:r>
      <w:proofErr w:type="gramStart"/>
      <w:r>
        <w:rPr>
          <w:b/>
          <w:color w:val="000000"/>
          <w:sz w:val="23"/>
        </w:rPr>
        <w:t>dokumentumot</w:t>
      </w:r>
      <w:r>
        <w:rPr>
          <w:color w:val="000000"/>
          <w:sz w:val="23"/>
        </w:rPr>
        <w:t xml:space="preserve"> ,</w:t>
      </w:r>
      <w:proofErr w:type="gramEnd"/>
      <w:r>
        <w:rPr>
          <w:color w:val="000000"/>
          <w:sz w:val="23"/>
        </w:rPr>
        <w:t xml:space="preserve"> akkor Önöknek kell a dokumentum leírását rögzíteni. Fontos, hogy a tankönyvek érkezésekor ezt másnap reggel töltsék fel a központi katalógusba, mert a többiek ezt használhatják a saját könyveik honosításához. Az önök által átvett adatok is valamelyik másik könyvtárból származnak, tehát egymás munkáját segítik! </w:t>
      </w:r>
    </w:p>
    <w:p w:rsidR="000C4DA5" w:rsidRDefault="000C4DA5">
      <w:pPr>
        <w:rPr>
          <w:b/>
        </w:rPr>
      </w:pPr>
      <w:r>
        <w:rPr>
          <w:b/>
        </w:rPr>
        <w:t xml:space="preserve">További példányok rögzítése: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 forráspéldány valamelyik módszerrel történt rögzítése után a további példányok feldolgozása következik: A többi példányt megtöbbszörözéssel hozz</w:t>
      </w:r>
      <w:r w:rsidR="002F50FC">
        <w:rPr>
          <w:color w:val="000000"/>
          <w:sz w:val="23"/>
        </w:rPr>
        <w:t>á</w:t>
      </w:r>
      <w:r>
        <w:rPr>
          <w:color w:val="000000"/>
          <w:sz w:val="23"/>
        </w:rPr>
        <w:t xml:space="preserve">k létre, úgy, hogy a forráspéldány: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ATTK1000000</w:t>
      </w:r>
      <w:r w:rsidR="002F50FC">
        <w:rPr>
          <w:color w:val="000000"/>
          <w:sz w:val="23"/>
        </w:rPr>
        <w:t>0</w:t>
      </w:r>
      <w:r>
        <w:rPr>
          <w:color w:val="000000"/>
          <w:sz w:val="23"/>
        </w:rPr>
        <w:t xml:space="preserve"> rögzítése </w:t>
      </w:r>
      <w:proofErr w:type="gramStart"/>
      <w:r>
        <w:rPr>
          <w:color w:val="000000"/>
          <w:sz w:val="23"/>
        </w:rPr>
        <w:t xml:space="preserve">után </w:t>
      </w:r>
      <w:r w:rsidR="002F50FC">
        <w:rPr>
          <w:color w:val="000000"/>
          <w:sz w:val="23"/>
        </w:rPr>
        <w:t xml:space="preserve"> a</w:t>
      </w:r>
      <w:proofErr w:type="gramEnd"/>
      <w:r w:rsidR="002F50FC">
        <w:rPr>
          <w:color w:val="000000"/>
          <w:sz w:val="23"/>
        </w:rPr>
        <w:t xml:space="preserve"> „töröljem a képernyőt” kérdésre igennel válaszoljanak. Ekkor az üres adatbeviteli képernyőt látják. A fölső sorban </w:t>
      </w:r>
      <w:r>
        <w:rPr>
          <w:color w:val="000000"/>
          <w:sz w:val="23"/>
        </w:rPr>
        <w:t>válassz</w:t>
      </w:r>
      <w:r w:rsidR="002F50FC">
        <w:rPr>
          <w:color w:val="000000"/>
          <w:sz w:val="23"/>
        </w:rPr>
        <w:t>á</w:t>
      </w:r>
      <w:r>
        <w:rPr>
          <w:color w:val="000000"/>
          <w:sz w:val="23"/>
        </w:rPr>
        <w:t xml:space="preserve">k a </w:t>
      </w:r>
      <w:r w:rsidR="00387E5D">
        <w:rPr>
          <w:color w:val="000000"/>
          <w:sz w:val="23"/>
        </w:rPr>
        <w:t>„</w:t>
      </w:r>
      <w:r w:rsidR="002F50FC">
        <w:rPr>
          <w:color w:val="000000"/>
          <w:sz w:val="23"/>
        </w:rPr>
        <w:t>többes példányok</w:t>
      </w:r>
      <w:r w:rsidR="00387E5D">
        <w:rPr>
          <w:color w:val="000000"/>
          <w:sz w:val="23"/>
        </w:rPr>
        <w:t>”</w:t>
      </w:r>
      <w:r w:rsidR="002F50FC">
        <w:rPr>
          <w:color w:val="000000"/>
          <w:sz w:val="23"/>
        </w:rPr>
        <w:t xml:space="preserve"> lehetőséget</w:t>
      </w:r>
      <w:r>
        <w:rPr>
          <w:color w:val="000000"/>
          <w:sz w:val="23"/>
        </w:rPr>
        <w:t xml:space="preserve">. </w:t>
      </w:r>
      <w:r w:rsidR="00387E5D">
        <w:rPr>
          <w:color w:val="000000"/>
          <w:sz w:val="23"/>
        </w:rPr>
        <w:t>Így azonnal létre tudják hozni a további példányokat.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 további példányok megadása is vonalkód leolvasással történik. Az „első </w:t>
      </w:r>
      <w:proofErr w:type="spellStart"/>
      <w:r>
        <w:rPr>
          <w:color w:val="000000"/>
          <w:sz w:val="23"/>
        </w:rPr>
        <w:t>lsz</w:t>
      </w:r>
      <w:proofErr w:type="spellEnd"/>
      <w:r>
        <w:rPr>
          <w:color w:val="000000"/>
          <w:sz w:val="23"/>
        </w:rPr>
        <w:t xml:space="preserve">” mezőbe olvassák be az első </w:t>
      </w:r>
      <w:proofErr w:type="spellStart"/>
      <w:r>
        <w:rPr>
          <w:color w:val="000000"/>
          <w:sz w:val="23"/>
        </w:rPr>
        <w:t>soronkövetkező</w:t>
      </w:r>
      <w:proofErr w:type="spellEnd"/>
      <w:r>
        <w:rPr>
          <w:color w:val="000000"/>
          <w:sz w:val="23"/>
        </w:rPr>
        <w:t xml:space="preserve"> vonalkódot, példánkban: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ATTK1000000</w:t>
      </w:r>
      <w:r w:rsidR="00387E5D">
        <w:rPr>
          <w:color w:val="000000"/>
          <w:sz w:val="23"/>
        </w:rPr>
        <w:t>1</w:t>
      </w:r>
      <w:r>
        <w:rPr>
          <w:color w:val="000000"/>
          <w:sz w:val="23"/>
        </w:rPr>
        <w:t xml:space="preserve">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lastRenderedPageBreak/>
        <w:t xml:space="preserve">Az „utolsó </w:t>
      </w:r>
      <w:proofErr w:type="spellStart"/>
      <w:r>
        <w:rPr>
          <w:color w:val="000000"/>
          <w:sz w:val="23"/>
        </w:rPr>
        <w:t>lsz</w:t>
      </w:r>
      <w:proofErr w:type="spellEnd"/>
      <w:r>
        <w:rPr>
          <w:color w:val="000000"/>
          <w:sz w:val="23"/>
        </w:rPr>
        <w:t xml:space="preserve">” mezőbe olvassák le a tankönyv utolsó példányának vonalkódját, pl.: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ATTK10000119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Ezzel 120 db. „Matematika 11.” tankönyv rögzítése történik meg.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Ezt a rögzítési folyamatot minden tankönyvvel el kell végezni.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Utánrendelés: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 keresőben keressék meg a forráspéldány leltári számát, mindig a</w:t>
      </w:r>
      <w:r w:rsidR="005464EE">
        <w:rPr>
          <w:color w:val="000000"/>
          <w:sz w:val="23"/>
        </w:rPr>
        <w:t>z elsőnek megjelenő</w:t>
      </w:r>
      <w:r>
        <w:rPr>
          <w:color w:val="000000"/>
          <w:sz w:val="23"/>
        </w:rPr>
        <w:t xml:space="preserve"> leltári szám a forráspéldány. Utána válasszák a</w:t>
      </w:r>
      <w:r w:rsidR="005464EE">
        <w:rPr>
          <w:color w:val="000000"/>
          <w:sz w:val="23"/>
        </w:rPr>
        <w:t xml:space="preserve">z </w:t>
      </w:r>
      <w:r w:rsidR="005464EE" w:rsidRPr="005464EE">
        <w:rPr>
          <w:b/>
          <w:bCs/>
          <w:color w:val="000000"/>
          <w:sz w:val="23"/>
        </w:rPr>
        <w:t>állománykarbantartás – már rögzített dokumentumok többes példányainak létrehozása</w:t>
      </w:r>
      <w:r w:rsidR="005464EE">
        <w:rPr>
          <w:b/>
          <w:bCs/>
          <w:color w:val="000000"/>
          <w:sz w:val="23"/>
        </w:rPr>
        <w:t xml:space="preserve"> </w:t>
      </w:r>
      <w:r w:rsidR="005464EE">
        <w:rPr>
          <w:color w:val="000000"/>
          <w:sz w:val="23"/>
        </w:rPr>
        <w:t xml:space="preserve">menüt és a </w:t>
      </w:r>
      <w:r>
        <w:rPr>
          <w:color w:val="000000"/>
          <w:sz w:val="23"/>
        </w:rPr>
        <w:t>fentebb leírtaknak megfelelően rögzíts</w:t>
      </w:r>
      <w:r w:rsidR="009E4447">
        <w:rPr>
          <w:color w:val="000000"/>
          <w:sz w:val="23"/>
        </w:rPr>
        <w:t>é</w:t>
      </w:r>
      <w:r>
        <w:rPr>
          <w:color w:val="000000"/>
          <w:sz w:val="23"/>
        </w:rPr>
        <w:t>k a pótlólag beérkezett tankönyveket is. (Természetesen ebben az esetben majd nem követik egymást a vonalkódok, de ez nem jelent semmilyen problémát.)</w:t>
      </w:r>
    </w:p>
    <w:p w:rsidR="000C4DA5" w:rsidRDefault="000C4DA5">
      <w:pPr>
        <w:pStyle w:val="Cmsor5"/>
      </w:pPr>
      <w:r>
        <w:t xml:space="preserve">A tankönyvek kölcsönzése </w:t>
      </w:r>
    </w:p>
    <w:p w:rsidR="000C4DA5" w:rsidRDefault="000C4DA5">
      <w:pPr>
        <w:rPr>
          <w:b/>
          <w:color w:val="000000"/>
          <w:sz w:val="23"/>
        </w:rPr>
      </w:pPr>
      <w:r>
        <w:rPr>
          <w:b/>
          <w:color w:val="000000"/>
          <w:sz w:val="23"/>
        </w:rPr>
        <w:t xml:space="preserve">Első lépés a diákok névsorának </w:t>
      </w:r>
      <w:proofErr w:type="spellStart"/>
      <w:r>
        <w:rPr>
          <w:b/>
          <w:color w:val="000000"/>
          <w:sz w:val="23"/>
        </w:rPr>
        <w:t>osztályonkénti</w:t>
      </w:r>
      <w:proofErr w:type="spellEnd"/>
      <w:r>
        <w:rPr>
          <w:b/>
          <w:color w:val="000000"/>
          <w:sz w:val="23"/>
        </w:rPr>
        <w:t xml:space="preserve"> aktualizálása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Ami áll az új tanulók adatainak rögzítéséből, az egyes </w:t>
      </w:r>
      <w:proofErr w:type="spellStart"/>
      <w:r>
        <w:rPr>
          <w:color w:val="000000"/>
          <w:sz w:val="23"/>
        </w:rPr>
        <w:t>osztályokkban</w:t>
      </w:r>
      <w:proofErr w:type="spellEnd"/>
      <w:r>
        <w:rPr>
          <w:color w:val="000000"/>
          <w:sz w:val="23"/>
        </w:rPr>
        <w:t xml:space="preserve"> történt módosítások átvezetéséből. Majd az adatok javítása</w:t>
      </w:r>
      <w:r w:rsidR="005464EE">
        <w:rPr>
          <w:color w:val="000000"/>
          <w:sz w:val="23"/>
        </w:rPr>
        <w:t xml:space="preserve"> után végezzék el</w:t>
      </w:r>
      <w:r>
        <w:rPr>
          <w:color w:val="000000"/>
          <w:sz w:val="23"/>
        </w:rPr>
        <w:t xml:space="preserve"> az osztálynövelést (egy évben egyszer szabad végrehajtani, ekkor az egész iskolát tovább lépteti!!!!)</w:t>
      </w:r>
    </w:p>
    <w:p w:rsidR="000C4DA5" w:rsidRDefault="000C4DA5">
      <w:pPr>
        <w:rPr>
          <w:color w:val="000000"/>
          <w:sz w:val="23"/>
        </w:rPr>
      </w:pPr>
      <w:r w:rsidRPr="005464EE">
        <w:rPr>
          <w:b/>
          <w:bCs/>
          <w:color w:val="000000"/>
          <w:sz w:val="23"/>
        </w:rPr>
        <w:t>Az új tanulók adatai az iskolai adminisztrációs szoftverből is átvehet</w:t>
      </w:r>
      <w:r w:rsidR="005464EE">
        <w:rPr>
          <w:b/>
          <w:bCs/>
          <w:color w:val="000000"/>
          <w:sz w:val="23"/>
        </w:rPr>
        <w:t>ik</w:t>
      </w:r>
      <w:r>
        <w:rPr>
          <w:color w:val="000000"/>
          <w:sz w:val="23"/>
        </w:rPr>
        <w:t xml:space="preserve">. </w:t>
      </w:r>
      <w:r w:rsidR="005464EE">
        <w:rPr>
          <w:color w:val="000000"/>
          <w:sz w:val="23"/>
        </w:rPr>
        <w:t xml:space="preserve">Ennek dokumentációja a Hírek menüben is megtalálható. </w:t>
      </w:r>
      <w:r>
        <w:rPr>
          <w:color w:val="000000"/>
          <w:sz w:val="23"/>
        </w:rPr>
        <w:t xml:space="preserve">Ez utóbbi műveletet nem mindenütt csinálják így, van, ahol az új tanulókat a kölcsönzésben a tagok adatainak nyilvántartása menü segítségével rögzítik (Elég a név és az osztály megadása).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>A következő lépés a tankönyvcsomagok összeállítása, kölcsönzése</w:t>
      </w:r>
      <w:r>
        <w:rPr>
          <w:color w:val="000000"/>
          <w:sz w:val="23"/>
        </w:rPr>
        <w:t xml:space="preserve">: </w:t>
      </w:r>
    </w:p>
    <w:p w:rsidR="000C4DA5" w:rsidRDefault="000C4DA5">
      <w:r>
        <w:t xml:space="preserve">Ez mindenütt egyedi módon történik. Annak a tanulónak, aki éppen elviszi a tankönyveit, ki kell adni azokat a kölcsönzés segítségével. A tanuló kiválasztása után a neki adott könyvekbe beragasztott vonalkódokat sorba le kell olvasni. Ezt a munkát előre is el lehet végezni, amikor a tanuló jön a könyvekért, már csak át kell adni neki. </w:t>
      </w:r>
    </w:p>
    <w:p w:rsidR="000C4DA5" w:rsidRDefault="000C4DA5">
      <w:pPr>
        <w:pStyle w:val="Cmsor5"/>
        <w:rPr>
          <w:color w:val="000000"/>
          <w:sz w:val="23"/>
        </w:rPr>
      </w:pPr>
      <w:r>
        <w:rPr>
          <w:b w:val="0"/>
          <w:color w:val="000000"/>
          <w:sz w:val="23"/>
        </w:rPr>
        <w:t>Kimutatások, statisztikák</w:t>
      </w:r>
      <w:r>
        <w:rPr>
          <w:color w:val="000000"/>
          <w:sz w:val="23"/>
        </w:rPr>
        <w:t xml:space="preserve">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Az így kiadott tankönyvekről </w:t>
      </w:r>
      <w:proofErr w:type="spellStart"/>
      <w:r>
        <w:rPr>
          <w:color w:val="000000"/>
          <w:sz w:val="23"/>
        </w:rPr>
        <w:t>tanulónként</w:t>
      </w:r>
      <w:proofErr w:type="spellEnd"/>
      <w:r>
        <w:rPr>
          <w:color w:val="000000"/>
          <w:sz w:val="23"/>
        </w:rPr>
        <w:t xml:space="preserve">, osztályonként és tankönyvenként is készíthetünk statisztikákat a KÖLCSÖNZÉS- </w:t>
      </w:r>
      <w:proofErr w:type="spellStart"/>
      <w:r>
        <w:rPr>
          <w:color w:val="000000"/>
          <w:sz w:val="23"/>
        </w:rPr>
        <w:t>INFORMÁCIÓk</w:t>
      </w:r>
      <w:proofErr w:type="spellEnd"/>
      <w:r>
        <w:rPr>
          <w:color w:val="000000"/>
          <w:sz w:val="23"/>
        </w:rPr>
        <w:t xml:space="preserve"> menüből. A</w:t>
      </w:r>
      <w:r w:rsidR="00DE1FAC">
        <w:rPr>
          <w:color w:val="000000"/>
          <w:sz w:val="23"/>
        </w:rPr>
        <w:t xml:space="preserve"> </w:t>
      </w:r>
      <w:r w:rsidR="00DE1FAC" w:rsidRPr="00DE1FAC">
        <w:rPr>
          <w:b/>
          <w:bCs/>
          <w:color w:val="000000"/>
          <w:sz w:val="23"/>
        </w:rPr>
        <w:t>kint lévő dokumentumok EXCEL-ben is</w:t>
      </w:r>
      <w:r w:rsidR="00DE1FAC">
        <w:rPr>
          <w:color w:val="000000"/>
          <w:sz w:val="23"/>
        </w:rPr>
        <w:t xml:space="preserve"> keresés eredményként részletes és összesítő adatokat kapnak.</w:t>
      </w:r>
    </w:p>
    <w:p w:rsidR="000C4DA5" w:rsidRDefault="000C4DA5">
      <w:pPr>
        <w:pStyle w:val="Cmsor5"/>
        <w:rPr>
          <w:color w:val="000000"/>
          <w:sz w:val="23"/>
        </w:rPr>
      </w:pPr>
      <w:r>
        <w:rPr>
          <w:b w:val="0"/>
          <w:color w:val="000000"/>
          <w:sz w:val="23"/>
        </w:rPr>
        <w:t>Állományból való kivonás</w:t>
      </w:r>
      <w:r>
        <w:rPr>
          <w:color w:val="000000"/>
          <w:sz w:val="23"/>
        </w:rPr>
        <w:t xml:space="preserve">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Állománykarbantartás – állományellenőrzés-listák-statisztikák – </w:t>
      </w:r>
      <w:r w:rsidR="00DE1FAC">
        <w:rPr>
          <w:color w:val="000000"/>
          <w:sz w:val="23"/>
        </w:rPr>
        <w:t xml:space="preserve">államilag támogatott </w:t>
      </w:r>
      <w:r>
        <w:rPr>
          <w:color w:val="000000"/>
          <w:sz w:val="23"/>
        </w:rPr>
        <w:t xml:space="preserve">tankönyvek állományból való kivonása.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Az állományból való kivonás – hasonlóan a selejtezésre szánt dokumentumok készítése menühöz – úgy működik, hogy először létrehoz</w:t>
      </w:r>
      <w:r w:rsidR="00DE1FAC">
        <w:rPr>
          <w:color w:val="000000"/>
          <w:sz w:val="23"/>
        </w:rPr>
        <w:t>nak</w:t>
      </w:r>
      <w:r>
        <w:rPr>
          <w:color w:val="000000"/>
          <w:sz w:val="23"/>
        </w:rPr>
        <w:t xml:space="preserve"> egy javaslat-listát, a listában szereplő dokumentumok törlését engedélyeztet</w:t>
      </w:r>
      <w:r w:rsidR="00DE1FAC">
        <w:rPr>
          <w:color w:val="000000"/>
          <w:sz w:val="23"/>
        </w:rPr>
        <w:t>ik</w:t>
      </w:r>
      <w:r>
        <w:rPr>
          <w:color w:val="000000"/>
          <w:sz w:val="23"/>
        </w:rPr>
        <w:t>,</w:t>
      </w:r>
      <w:r w:rsidR="00DE1FAC">
        <w:rPr>
          <w:color w:val="000000"/>
          <w:sz w:val="23"/>
        </w:rPr>
        <w:t xml:space="preserve"> vagy egyszerűen ellenőrzik, </w:t>
      </w:r>
      <w:r>
        <w:rPr>
          <w:color w:val="000000"/>
          <w:sz w:val="23"/>
        </w:rPr>
        <w:t xml:space="preserve">majd </w:t>
      </w:r>
      <w:proofErr w:type="spellStart"/>
      <w:r>
        <w:rPr>
          <w:color w:val="000000"/>
          <w:sz w:val="23"/>
        </w:rPr>
        <w:t>elvégez</w:t>
      </w:r>
      <w:r w:rsidR="00DE1FAC">
        <w:rPr>
          <w:color w:val="000000"/>
          <w:sz w:val="23"/>
        </w:rPr>
        <w:t>ik</w:t>
      </w:r>
      <w:proofErr w:type="spellEnd"/>
      <w:r>
        <w:rPr>
          <w:color w:val="000000"/>
          <w:sz w:val="23"/>
        </w:rPr>
        <w:t xml:space="preserve"> az állományból való kivonást. Mindezt a feladatot egy képernyőn tudj</w:t>
      </w:r>
      <w:r w:rsidR="00DE1FAC">
        <w:rPr>
          <w:color w:val="000000"/>
          <w:sz w:val="23"/>
        </w:rPr>
        <w:t>ák</w:t>
      </w:r>
      <w:r>
        <w:rPr>
          <w:color w:val="000000"/>
          <w:sz w:val="23"/>
        </w:rPr>
        <w:t xml:space="preserve"> végrehajtani.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Új selejtezési javaslat létrehozása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Ha van </w:t>
      </w:r>
      <w:r w:rsidR="00DE1FAC">
        <w:rPr>
          <w:color w:val="000000"/>
          <w:sz w:val="23"/>
        </w:rPr>
        <w:t>befejezett</w:t>
      </w:r>
      <w:r>
        <w:rPr>
          <w:color w:val="000000"/>
          <w:sz w:val="23"/>
        </w:rPr>
        <w:t xml:space="preserve"> selejtezésük akkor ezzel a gombbal </w:t>
      </w:r>
      <w:proofErr w:type="spellStart"/>
      <w:r>
        <w:rPr>
          <w:color w:val="000000"/>
          <w:sz w:val="23"/>
        </w:rPr>
        <w:t>eltávolíthat</w:t>
      </w:r>
      <w:r w:rsidR="00DE1FAC">
        <w:rPr>
          <w:color w:val="000000"/>
          <w:sz w:val="23"/>
        </w:rPr>
        <w:t>ák</w:t>
      </w:r>
      <w:proofErr w:type="spellEnd"/>
      <w:r>
        <w:rPr>
          <w:color w:val="000000"/>
          <w:sz w:val="23"/>
        </w:rPr>
        <w:t xml:space="preserve"> a listából a benne látható dokumentumok</w:t>
      </w:r>
      <w:r w:rsidR="00DE1FAC">
        <w:rPr>
          <w:color w:val="000000"/>
          <w:sz w:val="23"/>
        </w:rPr>
        <w:t>a</w:t>
      </w:r>
      <w:r>
        <w:rPr>
          <w:color w:val="000000"/>
          <w:sz w:val="23"/>
        </w:rPr>
        <w:t xml:space="preserve">t. Ez az adatbázisban semmiféle műveletet nem hajt végre, csupán új, üres selejtezési javaslatot hoz létre.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>Mit legyen a törlési javaslatba</w:t>
      </w:r>
      <w:r w:rsidR="00DE1FAC">
        <w:rPr>
          <w:b/>
          <w:color w:val="000000"/>
          <w:sz w:val="23"/>
        </w:rPr>
        <w:t>n</w:t>
      </w:r>
      <w:r>
        <w:rPr>
          <w:b/>
          <w:color w:val="000000"/>
          <w:sz w:val="23"/>
        </w:rPr>
        <w:t xml:space="preserve">?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 selejtezési javaslatba 11 féleképpen tehetünk dokumentumokat. Általában a feldolgozott tankönyvek bibliográfiai leírásai szinkronban vannak a kölcsönzéssel, de ez nem biztos. Lehet, hogy néhány könyv a könyvtárban maradt, néhányat tanároknak adt</w:t>
      </w:r>
      <w:r w:rsidR="00DE1FAC">
        <w:rPr>
          <w:color w:val="000000"/>
          <w:sz w:val="23"/>
        </w:rPr>
        <w:t>ak</w:t>
      </w:r>
      <w:r>
        <w:rPr>
          <w:color w:val="000000"/>
          <w:sz w:val="23"/>
        </w:rPr>
        <w:t xml:space="preserve"> ki stb. Tehát nem biztos, hogy pontosan annyi tankönyv van, ahány kölcsönzésben. Ezért a selejtezési javaslatba tételkor bőséges lehetőséget adunk a listába való </w:t>
      </w:r>
      <w:proofErr w:type="spellStart"/>
      <w:r>
        <w:rPr>
          <w:color w:val="000000"/>
          <w:sz w:val="23"/>
        </w:rPr>
        <w:t>kerüléshez</w:t>
      </w:r>
      <w:proofErr w:type="spellEnd"/>
      <w:r>
        <w:rPr>
          <w:color w:val="000000"/>
          <w:sz w:val="23"/>
        </w:rPr>
        <w:t xml:space="preserve">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Választható lehetőségek (Nem részletezzük mindegyik lehetőséget, a választás elég egyértelmű):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lastRenderedPageBreak/>
        <w:t xml:space="preserve">Ahol a kölcsönzött tankönyvek listába tétele az összes osztályra vonatkozik, ott a nem tanulóknak (tanárok stb.) kiadott </w:t>
      </w:r>
      <w:r w:rsidR="00DE1FAC">
        <w:rPr>
          <w:color w:val="000000"/>
          <w:sz w:val="23"/>
        </w:rPr>
        <w:t xml:space="preserve">ATTK típusú </w:t>
      </w:r>
      <w:r>
        <w:rPr>
          <w:color w:val="000000"/>
          <w:sz w:val="23"/>
        </w:rPr>
        <w:t>tankönyvek is a listába kerülnek. Úgy gondoltuk, hogy ez így logikus.</w:t>
      </w:r>
      <w:r w:rsidR="00DE1FAC">
        <w:rPr>
          <w:color w:val="000000"/>
          <w:sz w:val="23"/>
        </w:rPr>
        <w:t xml:space="preserve"> Sok esetben „fizikailag” nem is kérik vissza a tankönyveket, tehát az a tanárnál, tanulónál marad.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 tankönyvek bibliográfiai feldolgozása az adott évben általában augusztusban történik. A rögzítés dátumát a rendszer automatikusan tárolja. </w:t>
      </w:r>
    </w:p>
    <w:p w:rsidR="000C4DA5" w:rsidRDefault="000C4DA5">
      <w:r>
        <w:rPr>
          <w:color w:val="000000"/>
          <w:sz w:val="23"/>
        </w:rPr>
        <w:t>1. Adott osztály összes kölcsönzött tankönyve: c</w:t>
      </w:r>
      <w:r>
        <w:t>sak azok a könyvek kerülnek a listába, amiket adott, kiválasztott osztály részére kölcsönözt</w:t>
      </w:r>
      <w:r w:rsidR="00DE1FAC">
        <w:t>ek</w:t>
      </w:r>
      <w:r>
        <w:t xml:space="preserve">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2. Adott osztály adott kölcsönzött tankönyve: ebben az esetben az osztály</w:t>
      </w:r>
      <w:r w:rsidR="00DE1FAC">
        <w:rPr>
          <w:color w:val="000000"/>
          <w:sz w:val="23"/>
        </w:rPr>
        <w:t>t</w:t>
      </w:r>
      <w:r>
        <w:rPr>
          <w:color w:val="000000"/>
          <w:sz w:val="23"/>
        </w:rPr>
        <w:t xml:space="preserve"> kell kiválasztani, valamint a dokumentumot </w:t>
      </w:r>
      <w:r>
        <w:rPr>
          <w:b/>
          <w:color w:val="000000"/>
          <w:sz w:val="23"/>
        </w:rPr>
        <w:t xml:space="preserve">raktári szám </w:t>
      </w:r>
      <w:r>
        <w:rPr>
          <w:color w:val="000000"/>
          <w:sz w:val="23"/>
        </w:rPr>
        <w:t xml:space="preserve">vagy </w:t>
      </w:r>
      <w:r>
        <w:rPr>
          <w:b/>
          <w:color w:val="000000"/>
          <w:sz w:val="23"/>
        </w:rPr>
        <w:t xml:space="preserve">ISBN </w:t>
      </w:r>
      <w:r>
        <w:rPr>
          <w:color w:val="000000"/>
          <w:sz w:val="23"/>
        </w:rPr>
        <w:t>alapján. Amelyik tankönyvön nincs raktári szám, ott az ISBN segítségével tud</w:t>
      </w:r>
      <w:r w:rsidR="00DE1FAC">
        <w:rPr>
          <w:color w:val="000000"/>
          <w:sz w:val="23"/>
        </w:rPr>
        <w:t>nak</w:t>
      </w:r>
      <w:r>
        <w:rPr>
          <w:color w:val="000000"/>
          <w:sz w:val="23"/>
        </w:rPr>
        <w:t xml:space="preserve"> választani.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3. Összes osztály összes kölcsönzött tankönyve: az összes tankönyv a listába kerül, függetlenül attól, hogy az melyik évben került kiosztásra, Ezzel a lehetőséggel az összes kint lévő államilag támogatott tankönyv listába kerül. Ha csak az adott évet szeretnék a listába tenni, akkor az „Adott év összes kölcsönzött tankönyve” lehetőséget kell választani.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4. Összes osztály adott kölcsönzött tankönyve: ezzel az összes kiválasztott tankönyv a listába kerül, függetlenül attól, hogy azt melyik évben </w:t>
      </w:r>
      <w:r w:rsidR="0073761F">
        <w:rPr>
          <w:color w:val="000000"/>
          <w:sz w:val="23"/>
        </w:rPr>
        <w:t xml:space="preserve">és melyik osztálynak </w:t>
      </w:r>
      <w:r>
        <w:rPr>
          <w:color w:val="000000"/>
          <w:sz w:val="23"/>
        </w:rPr>
        <w:t xml:space="preserve">kölcsönözték.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5. Adott tanulónál lévő összes kölcsönzött tankönyv: ezzel az összes, a tanulónál lévő tankönyv a listába kerül, függetlenül attól, hogy azt melyik évben kölcsönözték.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6. Adott év összes kölcsönzött tankönyve. Ezzel a lehetőséggel tudj</w:t>
      </w:r>
      <w:r w:rsidR="0073761F">
        <w:rPr>
          <w:color w:val="000000"/>
          <w:sz w:val="23"/>
        </w:rPr>
        <w:t>ák</w:t>
      </w:r>
      <w:r>
        <w:rPr>
          <w:color w:val="000000"/>
          <w:sz w:val="23"/>
        </w:rPr>
        <w:t xml:space="preserve"> egy mozdulattal listába tenni az adott évben kiadott összes </w:t>
      </w:r>
      <w:proofErr w:type="gramStart"/>
      <w:r>
        <w:rPr>
          <w:color w:val="000000"/>
          <w:sz w:val="23"/>
        </w:rPr>
        <w:t>tankönyve</w:t>
      </w:r>
      <w:r w:rsidR="0073761F">
        <w:rPr>
          <w:color w:val="000000"/>
          <w:sz w:val="23"/>
        </w:rPr>
        <w:t>t</w:t>
      </w:r>
      <w:r>
        <w:rPr>
          <w:color w:val="000000"/>
          <w:sz w:val="23"/>
        </w:rPr>
        <w:t>:.</w:t>
      </w:r>
      <w:proofErr w:type="gramEnd"/>
      <w:r>
        <w:rPr>
          <w:color w:val="000000"/>
          <w:sz w:val="23"/>
        </w:rPr>
        <w:t xml:space="preserve"> ha azokat a tankönyveket is listába szeretnénk tenni, amit abban az évben kapt</w:t>
      </w:r>
      <w:r w:rsidR="0073761F">
        <w:rPr>
          <w:color w:val="000000"/>
          <w:sz w:val="23"/>
        </w:rPr>
        <w:t>ak</w:t>
      </w:r>
      <w:r>
        <w:rPr>
          <w:color w:val="000000"/>
          <w:sz w:val="23"/>
        </w:rPr>
        <w:t>, de nem kölcsönöztek, akkor válassz</w:t>
      </w:r>
      <w:r w:rsidR="0073761F">
        <w:rPr>
          <w:color w:val="000000"/>
          <w:sz w:val="23"/>
        </w:rPr>
        <w:t>ák</w:t>
      </w:r>
      <w:r>
        <w:rPr>
          <w:color w:val="000000"/>
          <w:sz w:val="23"/>
        </w:rPr>
        <w:t xml:space="preserve"> az „Adott év összes tankönyve, ha nincs kiadva, akkor is” lehetőséget.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7. Adott év összes tankönyve, ha nincs kiadva, akkor is: az adott év összes tankönyve a listába kerül akkor is, ha nem </w:t>
      </w:r>
      <w:proofErr w:type="spellStart"/>
      <w:r>
        <w:rPr>
          <w:color w:val="000000"/>
          <w:sz w:val="23"/>
        </w:rPr>
        <w:t>kölcsönzték</w:t>
      </w:r>
      <w:proofErr w:type="spellEnd"/>
      <w:r>
        <w:rPr>
          <w:color w:val="000000"/>
          <w:sz w:val="23"/>
        </w:rPr>
        <w:t xml:space="preserve">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8. Évtől függetlenül adott tankönyv, ha nincs kiadva, akkor is: listába kerül egy kiválasztott tankönyv összes példánya, függetlenül attól, hogy kikölcsönöztük-e, vagy sem, és függetlenül attól, hogy melyik évben kapt</w:t>
      </w:r>
      <w:r w:rsidR="0073761F">
        <w:rPr>
          <w:color w:val="000000"/>
          <w:sz w:val="23"/>
        </w:rPr>
        <w:t>ák</w:t>
      </w:r>
      <w:r>
        <w:rPr>
          <w:color w:val="000000"/>
          <w:sz w:val="23"/>
        </w:rPr>
        <w:t xml:space="preserve">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9. Évtől függetlenül összes tankönyv, ha nincs kiadva, akkor i: listába kerül az eddig a Szirénbe rögzített összes államilag támogatott tankönyv. Ezzel a lehetőséggel teljesen törölhetjük a rendszerből az összes ilyen </w:t>
      </w:r>
      <w:proofErr w:type="gramStart"/>
      <w:r>
        <w:rPr>
          <w:color w:val="000000"/>
          <w:sz w:val="23"/>
        </w:rPr>
        <w:t>tankönyvet!</w:t>
      </w:r>
      <w:r w:rsidR="0073761F">
        <w:rPr>
          <w:color w:val="000000"/>
          <w:sz w:val="23"/>
        </w:rPr>
        <w:t>,</w:t>
      </w:r>
      <w:proofErr w:type="gramEnd"/>
      <w:r w:rsidR="0073761F">
        <w:rPr>
          <w:color w:val="000000"/>
          <w:sz w:val="23"/>
        </w:rPr>
        <w:t xml:space="preserve"> azaz az ATTK betűjelzetű dokumentumokat.</w:t>
      </w:r>
    </w:p>
    <w:p w:rsidR="000C4DA5" w:rsidRDefault="000C4DA5">
      <w:r>
        <w:rPr>
          <w:color w:val="000000"/>
          <w:sz w:val="23"/>
        </w:rPr>
        <w:t>10-11. Tól-ig megadott leltári szám tartomány: k</w:t>
      </w:r>
      <w:r>
        <w:t>isebb eséllyel, de ezt a lehetőséget is használhatj</w:t>
      </w:r>
      <w:r w:rsidR="0073761F">
        <w:t>ák</w:t>
      </w:r>
      <w:r>
        <w:t>. Ebben az esetben egy leltári szám tartományban lévő tankönyvek kerülnek a listába. Megadhatj</w:t>
      </w:r>
      <w:r w:rsidR="0073761F">
        <w:t>ák</w:t>
      </w:r>
      <w:r>
        <w:t>, hogy csak a kölcsönzésben lévőket, vagy az összeset kér</w:t>
      </w:r>
      <w:r w:rsidR="0073761F">
        <w:t>ik</w:t>
      </w:r>
      <w:r>
        <w:t xml:space="preserve"> ebben a leltári szám tartományban.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Adatválasztás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 különböző selejtezési javaslatok esetén kifehérednek, vagy elszürkülnek ezek az ablakok a szerint, hogy milyen adatot kell-lehet megadni. Az </w:t>
      </w:r>
      <w:r>
        <w:rPr>
          <w:b/>
          <w:color w:val="000000"/>
          <w:sz w:val="23"/>
        </w:rPr>
        <w:t xml:space="preserve">ISBN-raktári szám-tanuló </w:t>
      </w:r>
      <w:r>
        <w:rPr>
          <w:color w:val="000000"/>
          <w:sz w:val="23"/>
        </w:rPr>
        <w:t xml:space="preserve">kiválasztásánál </w:t>
      </w:r>
      <w:r w:rsidR="00975B17">
        <w:rPr>
          <w:color w:val="000000"/>
          <w:sz w:val="23"/>
        </w:rPr>
        <w:t xml:space="preserve">csak a </w:t>
      </w:r>
      <w:r>
        <w:rPr>
          <w:color w:val="000000"/>
          <w:sz w:val="23"/>
        </w:rPr>
        <w:t>választó gombok használ</w:t>
      </w:r>
      <w:r w:rsidR="00975B17">
        <w:rPr>
          <w:color w:val="000000"/>
          <w:sz w:val="23"/>
        </w:rPr>
        <w:t>hatják.</w:t>
      </w:r>
      <w:r>
        <w:rPr>
          <w:color w:val="000000"/>
          <w:sz w:val="23"/>
        </w:rPr>
        <w:t xml:space="preserve"> </w:t>
      </w:r>
      <w:r w:rsidR="00975B17">
        <w:rPr>
          <w:color w:val="000000"/>
          <w:sz w:val="23"/>
        </w:rPr>
        <w:t>Ilyenkor</w:t>
      </w:r>
      <w:r>
        <w:rPr>
          <w:color w:val="000000"/>
          <w:sz w:val="23"/>
        </w:rPr>
        <w:t xml:space="preserve"> egy ablak nyílik meg, amibe</w:t>
      </w:r>
      <w:r w:rsidR="00975B17">
        <w:rPr>
          <w:color w:val="000000"/>
          <w:sz w:val="23"/>
        </w:rPr>
        <w:t>n</w:t>
      </w:r>
      <w:r>
        <w:rPr>
          <w:color w:val="000000"/>
          <w:sz w:val="23"/>
        </w:rPr>
        <w:t xml:space="preserve"> az első karakter beütése után az alsó ablakban ABC rendben megjelennek a választható lehetőség. Amikor már látj</w:t>
      </w:r>
      <w:r w:rsidR="00975B17">
        <w:rPr>
          <w:color w:val="000000"/>
          <w:sz w:val="23"/>
        </w:rPr>
        <w:t>á</w:t>
      </w:r>
      <w:r>
        <w:rPr>
          <w:color w:val="000000"/>
          <w:sz w:val="23"/>
        </w:rPr>
        <w:t>k azt, amit szeretnén</w:t>
      </w:r>
      <w:r w:rsidR="00975B17">
        <w:rPr>
          <w:color w:val="000000"/>
          <w:sz w:val="23"/>
        </w:rPr>
        <w:t>e</w:t>
      </w:r>
      <w:r>
        <w:rPr>
          <w:color w:val="000000"/>
          <w:sz w:val="23"/>
        </w:rPr>
        <w:t>k, kattintsunk rá. Ekkor az felkerül a fölső sorba és az OK gombbal térhet</w:t>
      </w:r>
      <w:r w:rsidR="00975B17">
        <w:rPr>
          <w:color w:val="000000"/>
          <w:sz w:val="23"/>
        </w:rPr>
        <w:t>nek</w:t>
      </w:r>
      <w:r>
        <w:rPr>
          <w:color w:val="000000"/>
          <w:sz w:val="23"/>
        </w:rPr>
        <w:t xml:space="preserve"> vissza az eredeti képernyőre.  Az </w:t>
      </w:r>
      <w:r>
        <w:rPr>
          <w:b/>
          <w:color w:val="000000"/>
          <w:sz w:val="23"/>
        </w:rPr>
        <w:t>évet-osztály</w:t>
      </w:r>
      <w:r w:rsidR="00975B17">
        <w:rPr>
          <w:b/>
          <w:color w:val="000000"/>
          <w:sz w:val="23"/>
        </w:rPr>
        <w:t>t</w:t>
      </w:r>
      <w:r>
        <w:rPr>
          <w:b/>
          <w:color w:val="000000"/>
          <w:sz w:val="23"/>
        </w:rPr>
        <w:t xml:space="preserve"> </w:t>
      </w:r>
      <w:r>
        <w:rPr>
          <w:color w:val="000000"/>
          <w:sz w:val="23"/>
        </w:rPr>
        <w:t>lenyíló ablakban választhatj</w:t>
      </w:r>
      <w:r w:rsidR="00975B17">
        <w:rPr>
          <w:color w:val="000000"/>
          <w:sz w:val="23"/>
        </w:rPr>
        <w:t>ák</w:t>
      </w:r>
      <w:r>
        <w:rPr>
          <w:color w:val="000000"/>
          <w:sz w:val="23"/>
        </w:rPr>
        <w:t xml:space="preserve">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Gombok: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Hozzáad: Enter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A kiválasztott szempont alapján a tankönyvek a </w:t>
      </w:r>
      <w:r>
        <w:rPr>
          <w:b/>
          <w:color w:val="000000"/>
          <w:sz w:val="23"/>
        </w:rPr>
        <w:t xml:space="preserve">Hozzáad: Enter </w:t>
      </w:r>
      <w:r>
        <w:rPr>
          <w:color w:val="000000"/>
          <w:sz w:val="23"/>
        </w:rPr>
        <w:t>gombbal kerülnek a selejtezési javaslat listájába. Egymás után több szempontot is kiválaszthat</w:t>
      </w:r>
      <w:r w:rsidR="00154732">
        <w:rPr>
          <w:color w:val="000000"/>
          <w:sz w:val="23"/>
        </w:rPr>
        <w:t>nak</w:t>
      </w:r>
      <w:r>
        <w:rPr>
          <w:color w:val="000000"/>
          <w:sz w:val="23"/>
        </w:rPr>
        <w:t xml:space="preserve">, így a lista folyamatosan bővül. Pl. Előszer az 1.a összes tankönyvét teszik listába, majd hozzáveszik a 3.a Biológia tankönyvét stb.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Sor törlése: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lastRenderedPageBreak/>
        <w:t xml:space="preserve">A listában adott sorra kattintva a kiválasztott tankönyv törölhető a listából.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Listáz: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Az állományból való kivonás előtt erre a gombra kötelező rákattintani. Ha elfelejt</w:t>
      </w:r>
      <w:r w:rsidR="00154732">
        <w:rPr>
          <w:color w:val="000000"/>
          <w:sz w:val="23"/>
        </w:rPr>
        <w:t>ik,</w:t>
      </w:r>
      <w:r>
        <w:rPr>
          <w:color w:val="000000"/>
          <w:sz w:val="23"/>
        </w:rPr>
        <w:t xml:space="preserve"> a program szól e miatt. A javaslatban lévő dokumentumok a </w:t>
      </w:r>
      <w:proofErr w:type="spellStart"/>
      <w:r>
        <w:rPr>
          <w:color w:val="000000"/>
          <w:sz w:val="23"/>
        </w:rPr>
        <w:t>sziren</w:t>
      </w:r>
      <w:proofErr w:type="spellEnd"/>
      <w:r>
        <w:rPr>
          <w:color w:val="000000"/>
          <w:sz w:val="23"/>
        </w:rPr>
        <w:t>\lista mappába</w:t>
      </w:r>
      <w:r w:rsidR="00154732">
        <w:rPr>
          <w:color w:val="000000"/>
          <w:sz w:val="23"/>
        </w:rPr>
        <w:t xml:space="preserve"> </w:t>
      </w:r>
      <w:r>
        <w:rPr>
          <w:color w:val="000000"/>
          <w:sz w:val="23"/>
        </w:rPr>
        <w:t>kerüln</w:t>
      </w:r>
      <w:r w:rsidR="00154732">
        <w:rPr>
          <w:color w:val="000000"/>
          <w:sz w:val="23"/>
        </w:rPr>
        <w:t>e</w:t>
      </w:r>
      <w:r>
        <w:rPr>
          <w:color w:val="000000"/>
          <w:sz w:val="23"/>
        </w:rPr>
        <w:t xml:space="preserve">k </w:t>
      </w:r>
      <w:r w:rsidRPr="00154732">
        <w:rPr>
          <w:b/>
          <w:color w:val="000000" w:themeColor="text1"/>
          <w:sz w:val="23"/>
        </w:rPr>
        <w:t>attksel1</w:t>
      </w:r>
      <w:r>
        <w:rPr>
          <w:color w:val="000000"/>
          <w:sz w:val="23"/>
        </w:rPr>
        <w:t xml:space="preserve"> néven, valamint ugyanitt </w:t>
      </w:r>
      <w:r w:rsidRPr="00154732">
        <w:rPr>
          <w:b/>
          <w:color w:val="000000" w:themeColor="text1"/>
          <w:sz w:val="23"/>
        </w:rPr>
        <w:t>attksel1.xls</w:t>
      </w:r>
      <w:r>
        <w:rPr>
          <w:b/>
          <w:color w:val="000000"/>
          <w:sz w:val="23"/>
        </w:rPr>
        <w:t xml:space="preserve"> </w:t>
      </w:r>
      <w:r>
        <w:rPr>
          <w:color w:val="000000"/>
          <w:sz w:val="23"/>
        </w:rPr>
        <w:t xml:space="preserve">néven tabulátorokkal elválasztott szövegfájlként is, amit az EXCEL kezel. </w:t>
      </w:r>
    </w:p>
    <w:p w:rsidR="000C4DA5" w:rsidRPr="00154732" w:rsidRDefault="000C4DA5">
      <w:pPr>
        <w:rPr>
          <w:color w:val="000000" w:themeColor="text1"/>
          <w:sz w:val="23"/>
        </w:rPr>
      </w:pPr>
      <w:r w:rsidRPr="00154732">
        <w:rPr>
          <w:b/>
          <w:color w:val="000000" w:themeColor="text1"/>
          <w:sz w:val="23"/>
        </w:rPr>
        <w:t>A program lehetőséget ad arra, hogy csak a kölcsönzésből vegy</w:t>
      </w:r>
      <w:r w:rsidR="00154732" w:rsidRPr="00154732">
        <w:rPr>
          <w:b/>
          <w:color w:val="000000" w:themeColor="text1"/>
          <w:sz w:val="23"/>
        </w:rPr>
        <w:t>ék</w:t>
      </w:r>
      <w:r w:rsidRPr="00154732">
        <w:rPr>
          <w:b/>
          <w:color w:val="000000" w:themeColor="text1"/>
          <w:sz w:val="23"/>
        </w:rPr>
        <w:t xml:space="preserve"> vissza, és ne törölj</w:t>
      </w:r>
      <w:r w:rsidR="00154732" w:rsidRPr="00154732">
        <w:rPr>
          <w:b/>
          <w:color w:val="000000" w:themeColor="text1"/>
          <w:sz w:val="23"/>
        </w:rPr>
        <w:t>ék</w:t>
      </w:r>
      <w:r w:rsidRPr="00154732">
        <w:rPr>
          <w:b/>
          <w:color w:val="000000" w:themeColor="text1"/>
          <w:sz w:val="23"/>
        </w:rPr>
        <w:t xml:space="preserve"> a dokumentumokat az állományból is.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Ha ezt a lehetőséget bepipálják, akkor csak a kölcsönzésből </w:t>
      </w:r>
      <w:proofErr w:type="spellStart"/>
      <w:r>
        <w:rPr>
          <w:color w:val="000000"/>
          <w:sz w:val="23"/>
        </w:rPr>
        <w:t>vessz</w:t>
      </w:r>
      <w:r w:rsidR="00154732">
        <w:rPr>
          <w:color w:val="000000"/>
          <w:sz w:val="23"/>
        </w:rPr>
        <w:t>i</w:t>
      </w:r>
      <w:r>
        <w:rPr>
          <w:color w:val="000000"/>
          <w:sz w:val="23"/>
        </w:rPr>
        <w:t>k</w:t>
      </w:r>
      <w:proofErr w:type="spellEnd"/>
      <w:r>
        <w:rPr>
          <w:color w:val="000000"/>
          <w:sz w:val="23"/>
        </w:rPr>
        <w:t xml:space="preserve"> vissza a dokumentumokat, az állományból nem törlődnek.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Ha ezt nem pipálj</w:t>
      </w:r>
      <w:r w:rsidR="00154732">
        <w:rPr>
          <w:color w:val="000000"/>
          <w:sz w:val="23"/>
        </w:rPr>
        <w:t>á</w:t>
      </w:r>
      <w:r>
        <w:rPr>
          <w:color w:val="000000"/>
          <w:sz w:val="23"/>
        </w:rPr>
        <w:t xml:space="preserve">k be, akkor a selejtezési javaslatban lévő dokumentumokat a kölcsönzésből visszaveszi, és egyúttal az állományból is törli a program.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Törlési jegyzékszám: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Amennyiben az állományból is kivonj</w:t>
      </w:r>
      <w:r w:rsidR="00154732">
        <w:rPr>
          <w:color w:val="000000"/>
          <w:sz w:val="23"/>
        </w:rPr>
        <w:t>á</w:t>
      </w:r>
      <w:r>
        <w:rPr>
          <w:color w:val="000000"/>
          <w:sz w:val="23"/>
        </w:rPr>
        <w:t>k a tankönyveket, kötelező megadni. Ez a jegyzékszám szabadon megadható, lehet egy már létező jegyzék is, ebben az esetben az új törlések az eddigi jegyzékhez adódnak, tehát, ha véletlenül elfelejtett</w:t>
      </w:r>
      <w:r w:rsidR="00154732">
        <w:rPr>
          <w:color w:val="000000"/>
          <w:sz w:val="23"/>
        </w:rPr>
        <w:t>é</w:t>
      </w:r>
      <w:r>
        <w:rPr>
          <w:color w:val="000000"/>
          <w:sz w:val="23"/>
        </w:rPr>
        <w:t xml:space="preserve">k egy jegyzékre venni a törlendő tankönyveket, ezt pótlólag bármikor megtehetik. </w:t>
      </w:r>
    </w:p>
    <w:p w:rsidR="000C4DA5" w:rsidRDefault="000C4DA5">
      <w:pPr>
        <w:rPr>
          <w:b/>
        </w:rPr>
      </w:pPr>
      <w:r>
        <w:rPr>
          <w:b/>
        </w:rPr>
        <w:t xml:space="preserve">A művelet eredménylistájának neve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 művelet eredmény listájának nevét meg kell adni. Ezt a listát a</w:t>
      </w:r>
      <w:r w:rsidR="00154732">
        <w:rPr>
          <w:color w:val="000000"/>
          <w:sz w:val="23"/>
        </w:rPr>
        <w:t xml:space="preserve">z </w:t>
      </w:r>
      <w:r>
        <w:rPr>
          <w:b/>
          <w:color w:val="000000"/>
          <w:sz w:val="23"/>
        </w:rPr>
        <w:t xml:space="preserve">állománykarbantartás-listakezelés </w:t>
      </w:r>
      <w:r>
        <w:rPr>
          <w:color w:val="000000"/>
          <w:sz w:val="23"/>
        </w:rPr>
        <w:t xml:space="preserve">menüben nézhetik meg. Ez egy „hibalista”, a végre nem hajtható műveleteket tartalmazza, megadva a leltári számot. Ez egy tájékoztató lista, nem biztos, hogy tényleges hibákat tartalmaz. Ha pl. egymás után kétszer hajtják végre az állományból való kivonást, akkor a második esetben minden hibalistába kerül, holott a műveletek már </w:t>
      </w:r>
      <w:proofErr w:type="spellStart"/>
      <w:r>
        <w:rPr>
          <w:color w:val="000000"/>
          <w:sz w:val="23"/>
        </w:rPr>
        <w:t>végrehajtódtak</w:t>
      </w:r>
      <w:proofErr w:type="spellEnd"/>
      <w:r>
        <w:rPr>
          <w:color w:val="000000"/>
          <w:sz w:val="23"/>
        </w:rPr>
        <w:t xml:space="preserve"> és valójában nem történt hiba. </w:t>
      </w:r>
    </w:p>
    <w:p w:rsidR="000C4DA5" w:rsidRDefault="000C4DA5">
      <w:pPr>
        <w:rPr>
          <w:color w:val="000000"/>
          <w:sz w:val="23"/>
        </w:rPr>
      </w:pPr>
      <w:r>
        <w:rPr>
          <w:b/>
          <w:color w:val="000000"/>
          <w:sz w:val="23"/>
        </w:rPr>
        <w:t xml:space="preserve">Állományból való kivonás: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Ezzel történik meg a selejtezési javaslat alapján a dokumentumok végleges kivonása.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>Az állományból való kivonás módját előzőleg már meghatározt</w:t>
      </w:r>
      <w:r w:rsidR="00154732">
        <w:rPr>
          <w:color w:val="000000"/>
          <w:sz w:val="23"/>
        </w:rPr>
        <w:t>á</w:t>
      </w:r>
      <w:r>
        <w:rPr>
          <w:color w:val="000000"/>
          <w:sz w:val="23"/>
        </w:rPr>
        <w:t xml:space="preserve">k (csak </w:t>
      </w:r>
      <w:proofErr w:type="gramStart"/>
      <w:r>
        <w:rPr>
          <w:color w:val="000000"/>
          <w:sz w:val="23"/>
        </w:rPr>
        <w:t>kölcsönzésből,</w:t>
      </w:r>
      <w:proofErr w:type="gramEnd"/>
      <w:r>
        <w:rPr>
          <w:color w:val="000000"/>
          <w:sz w:val="23"/>
        </w:rPr>
        <w:t xml:space="preserve"> vagy az állományból is). A program itt még egyszer elmondja, hogy melyik lehetőséget választott</w:t>
      </w:r>
      <w:r w:rsidR="00154732">
        <w:rPr>
          <w:color w:val="000000"/>
          <w:sz w:val="23"/>
        </w:rPr>
        <w:t>á</w:t>
      </w:r>
      <w:r>
        <w:rPr>
          <w:color w:val="000000"/>
          <w:sz w:val="23"/>
        </w:rPr>
        <w:t xml:space="preserve">k. Ezt jóvá kell hagyni, csak utána </w:t>
      </w:r>
      <w:proofErr w:type="spellStart"/>
      <w:r>
        <w:rPr>
          <w:color w:val="000000"/>
          <w:sz w:val="23"/>
        </w:rPr>
        <w:t>hajtódik</w:t>
      </w:r>
      <w:proofErr w:type="spellEnd"/>
      <w:r>
        <w:rPr>
          <w:color w:val="000000"/>
          <w:sz w:val="23"/>
        </w:rPr>
        <w:t xml:space="preserve"> végre a művelet. A műveletet semmiképpen ne szakítsák meg!! Sok kiválasztott dokumentum esetén a fölső kék csíkban megy a számláló és a számolás befejezése után is esetleg egy-két percig még dolgozik a program a háttérben. Minden esetben egy idő után a „Művelet sikeresen befejeződött” üzenet jelenik meg, ezt várj</w:t>
      </w:r>
      <w:r w:rsidR="00154732">
        <w:rPr>
          <w:color w:val="000000"/>
          <w:sz w:val="23"/>
        </w:rPr>
        <w:t>á</w:t>
      </w:r>
      <w:r>
        <w:rPr>
          <w:color w:val="000000"/>
          <w:sz w:val="23"/>
        </w:rPr>
        <w:t xml:space="preserve">k meg! </w:t>
      </w:r>
    </w:p>
    <w:p w:rsidR="000C4DA5" w:rsidRDefault="000C4DA5">
      <w:pPr>
        <w:rPr>
          <w:b/>
          <w:color w:val="000000"/>
          <w:sz w:val="23"/>
        </w:rPr>
      </w:pPr>
      <w:r>
        <w:rPr>
          <w:b/>
          <w:color w:val="000000"/>
          <w:sz w:val="23"/>
        </w:rPr>
        <w:t xml:space="preserve">A művelet eredményeit a következő módon is ellenőrizhetik: </w:t>
      </w:r>
    </w:p>
    <w:p w:rsidR="000C4DA5" w:rsidRDefault="000C4DA5">
      <w:pPr>
        <w:numPr>
          <w:ilvl w:val="0"/>
          <w:numId w:val="2"/>
        </w:numPr>
        <w:rPr>
          <w:color w:val="000000"/>
          <w:sz w:val="23"/>
        </w:rPr>
      </w:pPr>
      <w:r>
        <w:rPr>
          <w:color w:val="000000"/>
          <w:sz w:val="23"/>
        </w:rPr>
        <w:t xml:space="preserve">Állománykarbantartás – állományellenőrzés, listák-statisztikák – tételes leltárkönyv az ATTK dokumentumtípusra. </w:t>
      </w:r>
    </w:p>
    <w:p w:rsidR="000C4DA5" w:rsidRDefault="000C4DA5">
      <w:pPr>
        <w:numPr>
          <w:ilvl w:val="0"/>
          <w:numId w:val="2"/>
        </w:numPr>
        <w:rPr>
          <w:color w:val="000000"/>
          <w:sz w:val="23"/>
        </w:rPr>
      </w:pPr>
      <w:r>
        <w:rPr>
          <w:color w:val="000000"/>
          <w:sz w:val="23"/>
        </w:rPr>
        <w:t xml:space="preserve">Szervízfunkciók – selejtadatok karbantartása – selejtezési (törlési) jegyzékszám szerinti lista: a kiválasztott selejtezési jegyzék alapján. </w:t>
      </w:r>
    </w:p>
    <w:p w:rsidR="000C4DA5" w:rsidRDefault="000C4DA5">
      <w:pPr>
        <w:numPr>
          <w:ilvl w:val="0"/>
          <w:numId w:val="2"/>
        </w:numPr>
        <w:rPr>
          <w:color w:val="000000"/>
          <w:sz w:val="23"/>
        </w:rPr>
      </w:pPr>
      <w:r>
        <w:rPr>
          <w:color w:val="000000"/>
          <w:sz w:val="23"/>
        </w:rPr>
        <w:t xml:space="preserve">Kölcsönzés – forgalmi statisztikák, többféle szempont alapján. </w:t>
      </w:r>
    </w:p>
    <w:p w:rsidR="000C4DA5" w:rsidRDefault="000C4DA5">
      <w:pPr>
        <w:pStyle w:val="Cmsor5"/>
      </w:pPr>
      <w:r>
        <w:t xml:space="preserve">Általános összefoglaló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Mindezek mellet továbbra is használhatóak a Szirénben már meglévő menük: kölcsönzőprogram (adott tanuló dokumentumainak kezelése) és az eddigi selejtezési javaslat alapján történő törlés.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Néhány programrészt úgy alakítottuk át, hogy a kétféle állományt („normál” dokumentumok, tankönyvek és mindenféle más, valamint az államilag támogatott tankönyvek </w:t>
      </w:r>
      <w:r w:rsidR="00154732">
        <w:rPr>
          <w:color w:val="000000"/>
          <w:sz w:val="23"/>
        </w:rPr>
        <w:t xml:space="preserve">(ATTK) </w:t>
      </w:r>
      <w:r>
        <w:rPr>
          <w:color w:val="000000"/>
          <w:sz w:val="23"/>
        </w:rPr>
        <w:t xml:space="preserve">állományát egy kapcsolóval lehet kiválasztani. Ilyenkor a program úgy működik, mintha teljesen különböző adatbázissal dolgoznánk. Ez kiterjed a következőkre: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kölcsönzés-dokumentum műveletek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Kölcsönzés-információk </w:t>
      </w:r>
    </w:p>
    <w:p w:rsidR="000C4DA5" w:rsidRDefault="000C4DA5">
      <w:pPr>
        <w:rPr>
          <w:color w:val="000000"/>
          <w:sz w:val="23"/>
        </w:rPr>
      </w:pPr>
      <w:r>
        <w:rPr>
          <w:color w:val="000000"/>
          <w:sz w:val="23"/>
        </w:rPr>
        <w:t xml:space="preserve">kölcsönzés-forgalmi statisztikák </w:t>
      </w:r>
    </w:p>
    <w:p w:rsidR="00154732" w:rsidRDefault="00154732">
      <w:pPr>
        <w:rPr>
          <w:color w:val="000000"/>
          <w:sz w:val="23"/>
        </w:rPr>
      </w:pPr>
    </w:p>
    <w:p w:rsidR="000C4DA5" w:rsidRDefault="000C4DA5">
      <w:pPr>
        <w:jc w:val="both"/>
      </w:pPr>
      <w:r>
        <w:rPr>
          <w:color w:val="000000"/>
          <w:sz w:val="23"/>
        </w:rPr>
        <w:t xml:space="preserve">KIR statisztikák </w:t>
      </w:r>
    </w:p>
    <w:p w:rsidR="000C4DA5" w:rsidRDefault="000C4DA5"/>
    <w:sectPr w:rsidR="000C4D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98B" w:rsidRDefault="00C2398B">
      <w:pPr>
        <w:widowControl w:val="0"/>
        <w:overflowPunct/>
        <w:textAlignment w:val="auto"/>
        <w:rPr>
          <w:lang w:val="en-GB"/>
        </w:rPr>
      </w:pPr>
      <w:r>
        <w:rPr>
          <w:lang w:val="en-GB"/>
        </w:rPr>
        <w:separator/>
      </w:r>
    </w:p>
  </w:endnote>
  <w:endnote w:type="continuationSeparator" w:id="0">
    <w:p w:rsidR="00C2398B" w:rsidRDefault="00C2398B">
      <w:pPr>
        <w:widowControl w:val="0"/>
        <w:overflowPunct/>
        <w:textAlignment w:val="auto"/>
        <w:rPr>
          <w:lang w:val="en-GB"/>
        </w:rPr>
      </w:pPr>
      <w:r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98B" w:rsidRDefault="00C2398B">
      <w:pPr>
        <w:widowControl w:val="0"/>
        <w:overflowPunct/>
        <w:textAlignment w:val="auto"/>
        <w:rPr>
          <w:lang w:val="en-GB"/>
        </w:rPr>
      </w:pPr>
      <w:r>
        <w:rPr>
          <w:lang w:val="en-GB"/>
        </w:rPr>
        <w:separator/>
      </w:r>
    </w:p>
  </w:footnote>
  <w:footnote w:type="continuationSeparator" w:id="0">
    <w:p w:rsidR="00C2398B" w:rsidRDefault="00C2398B">
      <w:pPr>
        <w:widowControl w:val="0"/>
        <w:overflowPunct/>
        <w:textAlignment w:val="auto"/>
        <w:rPr>
          <w:lang w:val="en-GB"/>
        </w:rPr>
      </w:pPr>
      <w:r>
        <w:rPr>
          <w:lang w:val="en-GB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915FBEE"/>
    <w:multiLevelType w:val="singleLevel"/>
    <w:tmpl w:val="9915FBE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Times New Roman" w:hAnsi="Wingdings"/>
      </w:rPr>
    </w:lvl>
  </w:abstractNum>
  <w:abstractNum w:abstractNumId="1" w15:restartNumberingAfterBreak="0">
    <w:nsid w:val="A3A5059A"/>
    <w:multiLevelType w:val="singleLevel"/>
    <w:tmpl w:val="A3A5059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/>
      </w:rPr>
    </w:lvl>
  </w:abstractNum>
  <w:abstractNum w:abstractNumId="2" w15:restartNumberingAfterBreak="0">
    <w:nsid w:val="A3FACEA9"/>
    <w:multiLevelType w:val="singleLevel"/>
    <w:tmpl w:val="A3FACEA9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Times New Roman" w:hAnsi="Wingdings"/>
      </w:rPr>
    </w:lvl>
  </w:abstractNum>
  <w:abstractNum w:abstractNumId="3" w15:restartNumberingAfterBreak="0">
    <w:nsid w:val="D606AAED"/>
    <w:multiLevelType w:val="singleLevel"/>
    <w:tmpl w:val="D606AAED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5E2085E"/>
    <w:multiLevelType w:val="singleLevel"/>
    <w:tmpl w:val="F5E2085E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5" w15:restartNumberingAfterBreak="0">
    <w:nsid w:val="FEE13F82"/>
    <w:multiLevelType w:val="singleLevel"/>
    <w:tmpl w:val="FEE13F8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6" w15:restartNumberingAfterBreak="0">
    <w:nsid w:val="09EA05A3"/>
    <w:multiLevelType w:val="singleLevel"/>
    <w:tmpl w:val="09EA05A3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7" w15:restartNumberingAfterBreak="0">
    <w:nsid w:val="1660C454"/>
    <w:multiLevelType w:val="singleLevel"/>
    <w:tmpl w:val="1660C45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Times New Roman" w:hAnsi="Wingdings"/>
      </w:rPr>
    </w:lvl>
  </w:abstractNum>
  <w:abstractNum w:abstractNumId="8" w15:restartNumberingAfterBreak="0">
    <w:nsid w:val="1FE1CCE9"/>
    <w:multiLevelType w:val="singleLevel"/>
    <w:tmpl w:val="1FE1CCE9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9" w15:restartNumberingAfterBreak="0">
    <w:nsid w:val="495DEF48"/>
    <w:multiLevelType w:val="singleLevel"/>
    <w:tmpl w:val="495DE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4E927D8F"/>
    <w:multiLevelType w:val="multilevel"/>
    <w:tmpl w:val="D9E47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1997"/>
        </w:tabs>
        <w:ind w:left="1781" w:hanging="504"/>
      </w:pPr>
      <w:rPr>
        <w:rFonts w:cs="Times New Roman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pStyle w:val="Cmsor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6875A402"/>
    <w:multiLevelType w:val="singleLevel"/>
    <w:tmpl w:val="6875A40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/>
      </w:rPr>
    </w:lvl>
  </w:abstractNum>
  <w:num w:numId="1">
    <w:abstractNumId w:val="10"/>
  </w:num>
  <w:num w:numId="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A5"/>
    <w:rsid w:val="000711F4"/>
    <w:rsid w:val="000C4DA5"/>
    <w:rsid w:val="00154732"/>
    <w:rsid w:val="002F50FC"/>
    <w:rsid w:val="00387E5D"/>
    <w:rsid w:val="00413F5B"/>
    <w:rsid w:val="005464EE"/>
    <w:rsid w:val="006E758E"/>
    <w:rsid w:val="00720B0D"/>
    <w:rsid w:val="0073761F"/>
    <w:rsid w:val="00975B17"/>
    <w:rsid w:val="009E4447"/>
    <w:rsid w:val="00AC0FAB"/>
    <w:rsid w:val="00C2398B"/>
    <w:rsid w:val="00C50DC9"/>
    <w:rsid w:val="00DB0B2D"/>
    <w:rsid w:val="00DE1FAC"/>
    <w:rsid w:val="00E4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EC3D2C-857B-4CD8-8DFD-43AF326F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 w:qFormat="1"/>
    <w:lsdException w:name="No List" w:semiHidden="1" w:uiPriority="99" w:unhideWhenUsed="1"/>
    <w:lsdException w:name="Outline List 1" w:uiPriority="99"/>
    <w:lsdException w:name="Outline List 2" w:uiPriority="99"/>
    <w:lsdException w:name="Outline List 3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numPr>
        <w:ilvl w:val="1"/>
        <w:numId w:val="1"/>
      </w:numPr>
      <w:tabs>
        <w:tab w:val="left" w:pos="792"/>
      </w:tabs>
      <w:spacing w:before="120" w:after="240"/>
      <w:jc w:val="both"/>
      <w:outlineLvl w:val="1"/>
    </w:pPr>
    <w:rPr>
      <w:b/>
      <w:sz w:val="32"/>
    </w:rPr>
  </w:style>
  <w:style w:type="paragraph" w:styleId="Cmsor3">
    <w:name w:val="heading 3"/>
    <w:basedOn w:val="Norml"/>
    <w:next w:val="Norml"/>
    <w:link w:val="Cmsor3Char"/>
    <w:uiPriority w:val="9"/>
    <w:qFormat/>
    <w:pPr>
      <w:keepNext/>
      <w:numPr>
        <w:ilvl w:val="2"/>
        <w:numId w:val="1"/>
      </w:numPr>
      <w:tabs>
        <w:tab w:val="left" w:pos="1440"/>
      </w:tabs>
      <w:spacing w:before="120" w:after="240"/>
      <w:ind w:left="1224"/>
      <w:outlineLvl w:val="2"/>
    </w:pPr>
    <w:rPr>
      <w:b/>
      <w:sz w:val="26"/>
    </w:rPr>
  </w:style>
  <w:style w:type="paragraph" w:styleId="Cmsor4">
    <w:name w:val="heading 4"/>
    <w:basedOn w:val="Norml"/>
    <w:next w:val="Norml"/>
    <w:link w:val="Cmsor4Char"/>
    <w:uiPriority w:val="9"/>
    <w:qFormat/>
    <w:pPr>
      <w:keepNext/>
      <w:numPr>
        <w:ilvl w:val="3"/>
        <w:numId w:val="1"/>
      </w:numPr>
      <w:tabs>
        <w:tab w:val="left" w:pos="1800"/>
      </w:tabs>
      <w:spacing w:before="240" w:after="60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uiPriority w:val="9"/>
    <w:qFormat/>
    <w:pPr>
      <w:numPr>
        <w:ilvl w:val="4"/>
        <w:numId w:val="1"/>
      </w:numPr>
      <w:tabs>
        <w:tab w:val="left" w:pos="2520"/>
      </w:tabs>
      <w:spacing w:before="240" w:after="60"/>
      <w:outlineLvl w:val="4"/>
    </w:pPr>
    <w:rPr>
      <w:b/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2070</Words>
  <Characters>14290</Characters>
  <Application>Microsoft Office Word</Application>
  <DocSecurity>0</DocSecurity>
  <Lines>119</Lines>
  <Paragraphs>32</Paragraphs>
  <ScaleCrop>false</ScaleCrop>
  <Company/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</dc:creator>
  <cp:keywords/>
  <dc:description/>
  <cp:lastModifiedBy>lajos</cp:lastModifiedBy>
  <cp:revision>3</cp:revision>
  <dcterms:created xsi:type="dcterms:W3CDTF">2020-05-29T09:52:00Z</dcterms:created>
  <dcterms:modified xsi:type="dcterms:W3CDTF">2020-05-29T09:53:00Z</dcterms:modified>
</cp:coreProperties>
</file>